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DB" w:rsidRPr="0007088C" w:rsidRDefault="001717DB" w:rsidP="006322CA">
      <w:pPr>
        <w:ind w:left="-1276" w:firstLine="1276"/>
        <w:rPr>
          <w:rFonts w:asciiTheme="minorHAnsi" w:hAnsiTheme="minorHAnsi" w:cstheme="minorHAnsi"/>
          <w:spacing w:val="-2"/>
          <w:sz w:val="20"/>
          <w:szCs w:val="20"/>
        </w:rPr>
      </w:pPr>
    </w:p>
    <w:p w:rsidR="001717DB" w:rsidRPr="001717DB" w:rsidRDefault="0007088C" w:rsidP="005704BA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27FC824" wp14:editId="1B2DD35D">
            <wp:simplePos x="0" y="0"/>
            <wp:positionH relativeFrom="column">
              <wp:posOffset>3641725</wp:posOffset>
            </wp:positionH>
            <wp:positionV relativeFrom="paragraph">
              <wp:posOffset>-814705</wp:posOffset>
            </wp:positionV>
            <wp:extent cx="2354580" cy="723265"/>
            <wp:effectExtent l="0" t="0" r="7620" b="635"/>
            <wp:wrapTight wrapText="bothSides">
              <wp:wrapPolygon edited="0">
                <wp:start x="0" y="0"/>
                <wp:lineTo x="0" y="21050"/>
                <wp:lineTo x="21495" y="21050"/>
                <wp:lineTo x="21495" y="0"/>
                <wp:lineTo x="0" y="0"/>
              </wp:wrapPolygon>
            </wp:wrapTight>
            <wp:docPr id="3" name="Picture 3" descr="C:\Users\niamh.garner\AppData\Local\Microsoft\Windows\INetCache\Content.Outlook\LTPFFVKQ\BytheBridge_Cambian_Logo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amh.garner\AppData\Local\Microsoft\Windows\INetCache\Content.Outlook\LTPFFVKQ\BytheBridge_Cambian_Logo_H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2CA" w:rsidRDefault="006322CA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322CA" w:rsidRDefault="006322CA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FADEB" wp14:editId="388FD96D">
                <wp:simplePos x="0" y="0"/>
                <wp:positionH relativeFrom="column">
                  <wp:posOffset>-737447</wp:posOffset>
                </wp:positionH>
                <wp:positionV relativeFrom="paragraph">
                  <wp:posOffset>6138</wp:posOffset>
                </wp:positionV>
                <wp:extent cx="6510867" cy="381000"/>
                <wp:effectExtent l="0" t="0" r="2349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867" cy="381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2CA" w:rsidRPr="006322CA" w:rsidRDefault="006322CA" w:rsidP="006322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322CA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Job Description </w:t>
                            </w:r>
                          </w:p>
                          <w:p w:rsidR="006322CA" w:rsidRDefault="006322CA" w:rsidP="006322CA">
                            <w:pPr>
                              <w:jc w:val="center"/>
                            </w:pPr>
                          </w:p>
                          <w:p w:rsidR="006322CA" w:rsidRDefault="006322CA" w:rsidP="006322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FADEB" id="Rectangle 1" o:spid="_x0000_s1026" style="position:absolute;left:0;text-align:left;margin-left:-58.05pt;margin-top:.5pt;width:512.6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" fillcolor="#92d050" strokecolor="#92d050" strokeweight="2pt">
                <v:textbox>
                  <w:txbxContent>
                    <w:p w:rsidR="006322CA" w:rsidRPr="006322CA" w:rsidRDefault="006322CA" w:rsidP="006322C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322CA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Job Description </w:t>
                      </w:r>
                    </w:p>
                    <w:p w:rsidR="006322CA" w:rsidRDefault="006322CA" w:rsidP="006322CA">
                      <w:pPr>
                        <w:jc w:val="center"/>
                      </w:pPr>
                    </w:p>
                    <w:p w:rsidR="006322CA" w:rsidRDefault="006322CA" w:rsidP="006322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22CA" w:rsidRDefault="006322CA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322CA" w:rsidRDefault="006322CA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322CA" w:rsidRDefault="006322CA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322CA" w:rsidRDefault="001717DB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17DB">
        <w:rPr>
          <w:rFonts w:asciiTheme="minorHAnsi" w:hAnsiTheme="minorHAnsi" w:cstheme="minorHAnsi"/>
          <w:b/>
          <w:sz w:val="20"/>
          <w:szCs w:val="20"/>
        </w:rPr>
        <w:t xml:space="preserve">Job Title: </w:t>
      </w:r>
      <w:r w:rsidRPr="006322CA">
        <w:rPr>
          <w:rFonts w:asciiTheme="minorHAnsi" w:hAnsiTheme="minorHAnsi" w:cstheme="minorHAnsi"/>
          <w:sz w:val="20"/>
          <w:szCs w:val="20"/>
        </w:rPr>
        <w:t>Assistant Re</w:t>
      </w:r>
      <w:r w:rsidR="0007088C" w:rsidRPr="006322CA">
        <w:rPr>
          <w:rFonts w:asciiTheme="minorHAnsi" w:hAnsiTheme="minorHAnsi" w:cstheme="minorHAnsi"/>
          <w:sz w:val="20"/>
          <w:szCs w:val="20"/>
        </w:rPr>
        <w:t>gional Manager</w:t>
      </w:r>
      <w:r w:rsidR="0007088C" w:rsidRPr="006322CA">
        <w:rPr>
          <w:rFonts w:asciiTheme="minorHAnsi" w:hAnsiTheme="minorHAnsi" w:cstheme="minorHAnsi"/>
          <w:sz w:val="20"/>
          <w:szCs w:val="20"/>
        </w:rPr>
        <w:tab/>
      </w:r>
      <w:r w:rsidR="0007088C">
        <w:rPr>
          <w:rFonts w:asciiTheme="minorHAnsi" w:hAnsiTheme="minorHAnsi" w:cstheme="minorHAnsi"/>
          <w:b/>
          <w:sz w:val="20"/>
          <w:szCs w:val="20"/>
        </w:rPr>
        <w:tab/>
        <w:t xml:space="preserve">              </w:t>
      </w:r>
      <w:r w:rsidR="006322CA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</w:t>
      </w:r>
      <w:r w:rsidRPr="001717DB">
        <w:rPr>
          <w:rFonts w:asciiTheme="minorHAnsi" w:hAnsiTheme="minorHAnsi" w:cstheme="minorHAnsi"/>
          <w:b/>
          <w:sz w:val="20"/>
          <w:szCs w:val="20"/>
        </w:rPr>
        <w:t xml:space="preserve">Reporting To:  </w:t>
      </w:r>
      <w:r w:rsidR="00B57378" w:rsidRPr="00B5737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Registered Manager</w:t>
      </w:r>
      <w:r w:rsidR="00B5737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717DB" w:rsidRPr="001717DB" w:rsidRDefault="006322CA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Location</w:t>
      </w:r>
      <w:r w:rsidRPr="006322CA">
        <w:rPr>
          <w:rFonts w:asciiTheme="minorHAnsi" w:hAnsiTheme="minorHAnsi" w:cstheme="minorHAnsi"/>
          <w:sz w:val="20"/>
          <w:szCs w:val="20"/>
        </w:rPr>
        <w:t>:  Office Based</w:t>
      </w:r>
      <w:r w:rsidR="001717DB" w:rsidRPr="006322CA">
        <w:rPr>
          <w:rFonts w:asciiTheme="minorHAnsi" w:hAnsiTheme="minorHAnsi" w:cstheme="minorHAnsi"/>
          <w:sz w:val="20"/>
          <w:szCs w:val="20"/>
        </w:rPr>
        <w:tab/>
      </w:r>
      <w:r w:rsidR="001717DB" w:rsidRPr="001717DB">
        <w:rPr>
          <w:rFonts w:asciiTheme="minorHAnsi" w:hAnsiTheme="minorHAnsi" w:cstheme="minorHAnsi"/>
          <w:b/>
          <w:sz w:val="20"/>
          <w:szCs w:val="20"/>
        </w:rPr>
        <w:tab/>
      </w:r>
      <w:r w:rsidR="001717DB" w:rsidRPr="001717DB">
        <w:rPr>
          <w:rFonts w:asciiTheme="minorHAnsi" w:hAnsiTheme="minorHAnsi" w:cstheme="minorHAnsi"/>
          <w:b/>
          <w:sz w:val="20"/>
          <w:szCs w:val="20"/>
        </w:rPr>
        <w:tab/>
      </w:r>
      <w:r w:rsidR="001717DB" w:rsidRPr="001717DB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</w:t>
      </w:r>
      <w:r w:rsidR="001717DB" w:rsidRPr="001717DB">
        <w:rPr>
          <w:rFonts w:asciiTheme="minorHAnsi" w:hAnsiTheme="minorHAnsi" w:cstheme="minorHAnsi"/>
          <w:b/>
          <w:sz w:val="20"/>
          <w:szCs w:val="20"/>
        </w:rPr>
        <w:t xml:space="preserve">Salary Range: </w:t>
      </w:r>
      <w:r w:rsidR="001717DB" w:rsidRPr="006322CA">
        <w:rPr>
          <w:rFonts w:asciiTheme="minorHAnsi" w:hAnsiTheme="minorHAnsi" w:cstheme="minorHAnsi"/>
          <w:sz w:val="20"/>
          <w:szCs w:val="20"/>
        </w:rPr>
        <w:t>£DOE</w:t>
      </w:r>
      <w:r w:rsidR="001717DB" w:rsidRPr="001717D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717DB" w:rsidRPr="001717DB" w:rsidRDefault="001717DB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17DB">
        <w:rPr>
          <w:rFonts w:asciiTheme="minorHAnsi" w:hAnsiTheme="minorHAnsi" w:cstheme="minorHAnsi"/>
          <w:b/>
          <w:sz w:val="20"/>
          <w:szCs w:val="20"/>
        </w:rPr>
        <w:t>________________________________________________________</w:t>
      </w:r>
      <w:r w:rsidR="005704BA">
        <w:rPr>
          <w:rFonts w:asciiTheme="minorHAnsi" w:hAnsiTheme="minorHAnsi" w:cstheme="minorHAnsi"/>
          <w:b/>
          <w:sz w:val="20"/>
          <w:szCs w:val="20"/>
        </w:rPr>
        <w:t>________________</w:t>
      </w:r>
      <w:r w:rsidRPr="001717DB">
        <w:rPr>
          <w:rFonts w:asciiTheme="minorHAnsi" w:hAnsiTheme="minorHAnsi" w:cstheme="minorHAnsi"/>
          <w:b/>
          <w:sz w:val="20"/>
          <w:szCs w:val="20"/>
        </w:rPr>
        <w:t>______________________</w:t>
      </w:r>
    </w:p>
    <w:p w:rsidR="001717DB" w:rsidRPr="001717DB" w:rsidRDefault="001717DB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717DB" w:rsidRPr="001717DB" w:rsidRDefault="001717DB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17DB">
        <w:rPr>
          <w:rFonts w:asciiTheme="minorHAnsi" w:hAnsiTheme="minorHAnsi" w:cstheme="minorHAnsi"/>
          <w:b/>
          <w:sz w:val="20"/>
          <w:szCs w:val="20"/>
        </w:rPr>
        <w:t>Role Purpose:</w:t>
      </w:r>
    </w:p>
    <w:p w:rsidR="001717DB" w:rsidRPr="001717DB" w:rsidRDefault="001717DB" w:rsidP="006322CA">
      <w:pPr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We have an existing opportunity for an Assistant Regional Manager to support with the day to day operational management and running of a designated </w:t>
      </w:r>
      <w:r w:rsidR="00B57378">
        <w:rPr>
          <w:rFonts w:asciiTheme="minorHAnsi" w:hAnsiTheme="minorHAnsi" w:cstheme="minorHAnsi"/>
          <w:sz w:val="20"/>
          <w:szCs w:val="20"/>
        </w:rPr>
        <w:t xml:space="preserve">branch </w:t>
      </w:r>
      <w:r w:rsidRPr="001717DB">
        <w:rPr>
          <w:rFonts w:asciiTheme="minorHAnsi" w:hAnsiTheme="minorHAnsi" w:cstheme="minorHAnsi"/>
          <w:sz w:val="20"/>
          <w:szCs w:val="20"/>
        </w:rPr>
        <w:t>within the Region</w:t>
      </w:r>
      <w:r w:rsidR="00B57378">
        <w:rPr>
          <w:rFonts w:asciiTheme="minorHAnsi" w:hAnsiTheme="minorHAnsi" w:cstheme="minorHAnsi"/>
          <w:sz w:val="20"/>
          <w:szCs w:val="20"/>
        </w:rPr>
        <w:t xml:space="preserve">, </w:t>
      </w:r>
      <w:r w:rsidR="00B57378" w:rsidRPr="00B5737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whilst holding a small case load and assisting with developing the</w:t>
      </w:r>
      <w:r w:rsidR="00B5737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 growth of the</w:t>
      </w:r>
      <w:r w:rsidR="00B57378" w:rsidRPr="00B5737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 region</w:t>
      </w:r>
      <w:r w:rsidR="00B57378">
        <w:rPr>
          <w:rFonts w:asciiTheme="minorHAnsi" w:hAnsiTheme="minorHAnsi" w:cstheme="minorHAnsi"/>
          <w:sz w:val="20"/>
          <w:szCs w:val="20"/>
        </w:rPr>
        <w:t>.</w:t>
      </w:r>
      <w:r w:rsidRPr="001717DB">
        <w:rPr>
          <w:rFonts w:asciiTheme="minorHAnsi" w:hAnsiTheme="minorHAnsi" w:cstheme="minorHAnsi"/>
          <w:sz w:val="20"/>
          <w:szCs w:val="20"/>
        </w:rPr>
        <w:t xml:space="preserve"> Through training, coaching and modelling, </w:t>
      </w:r>
      <w:proofErr w:type="spellStart"/>
      <w:r w:rsidRPr="001717DB">
        <w:rPr>
          <w:rFonts w:asciiTheme="minorHAnsi" w:hAnsiTheme="minorHAnsi" w:cstheme="minorHAnsi"/>
          <w:sz w:val="20"/>
          <w:szCs w:val="20"/>
        </w:rPr>
        <w:t>along side</w:t>
      </w:r>
      <w:proofErr w:type="spellEnd"/>
      <w:r w:rsidRPr="001717DB">
        <w:rPr>
          <w:rFonts w:asciiTheme="minorHAnsi" w:hAnsiTheme="minorHAnsi" w:cstheme="minorHAnsi"/>
          <w:sz w:val="20"/>
          <w:szCs w:val="20"/>
        </w:rPr>
        <w:t xml:space="preserve"> the </w:t>
      </w:r>
      <w:r w:rsidR="00B57378" w:rsidRPr="00B5737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Registered Manager</w:t>
      </w:r>
      <w:r w:rsidRPr="001717DB">
        <w:rPr>
          <w:rFonts w:asciiTheme="minorHAnsi" w:hAnsiTheme="minorHAnsi" w:cstheme="minorHAnsi"/>
          <w:sz w:val="20"/>
          <w:szCs w:val="20"/>
        </w:rPr>
        <w:t xml:space="preserve">, the Assistant Regional Manager will help to further promote and embed our fostering practices. </w:t>
      </w:r>
    </w:p>
    <w:p w:rsidR="001717DB" w:rsidRPr="001717DB" w:rsidRDefault="001717DB" w:rsidP="006322CA">
      <w:pPr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</w:p>
    <w:p w:rsidR="001717DB" w:rsidRDefault="001717DB" w:rsidP="006322CA">
      <w:pPr>
        <w:ind w:left="-1134" w:right="-239"/>
        <w:jc w:val="both"/>
        <w:rPr>
          <w:rFonts w:asciiTheme="minorHAnsi" w:hAnsiTheme="minorHAnsi" w:cstheme="minorHAnsi"/>
          <w:color w:val="E36C0A" w:themeColor="accent6" w:themeShade="BF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The successful candidate will ideally be an experienced social work practitioner who will play a pivotal role in </w:t>
      </w:r>
      <w:r w:rsidRPr="00B5737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supporting </w:t>
      </w:r>
      <w:r w:rsidR="00B57378" w:rsidRPr="00B5737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 xml:space="preserve">families </w:t>
      </w:r>
      <w:r w:rsidR="00B57378">
        <w:rPr>
          <w:rFonts w:asciiTheme="minorHAnsi" w:hAnsiTheme="minorHAnsi" w:cstheme="minorHAnsi"/>
          <w:color w:val="E36C0A" w:themeColor="accent6" w:themeShade="BF"/>
          <w:sz w:val="20"/>
          <w:szCs w:val="20"/>
        </w:rPr>
        <w:t>in the interim and hold experience of developing and growing the region.   Experience of supervising social workers and staff to develop both social work capabilities and individual development.</w:t>
      </w:r>
    </w:p>
    <w:p w:rsidR="00B57378" w:rsidRPr="001717DB" w:rsidRDefault="00B57378" w:rsidP="006322CA">
      <w:pPr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</w:p>
    <w:p w:rsidR="001717DB" w:rsidRPr="001717DB" w:rsidRDefault="001717DB" w:rsidP="006322CA">
      <w:pPr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 You will need to demonstrate the skill and ability to contribute towards improved outcomes for children and young people. </w:t>
      </w:r>
    </w:p>
    <w:p w:rsidR="001717DB" w:rsidRPr="001717DB" w:rsidRDefault="001717DB" w:rsidP="006322CA">
      <w:pPr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</w:p>
    <w:p w:rsidR="001717DB" w:rsidRPr="001717DB" w:rsidRDefault="001717DB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17DB">
        <w:rPr>
          <w:rFonts w:asciiTheme="minorHAnsi" w:hAnsiTheme="minorHAnsi" w:cstheme="minorHAnsi"/>
          <w:b/>
          <w:sz w:val="20"/>
          <w:szCs w:val="20"/>
        </w:rPr>
        <w:t xml:space="preserve">About </w:t>
      </w:r>
      <w:proofErr w:type="gramStart"/>
      <w:r w:rsidRPr="001717DB">
        <w:rPr>
          <w:rFonts w:asciiTheme="minorHAnsi" w:hAnsiTheme="minorHAnsi" w:cstheme="minorHAnsi"/>
          <w:b/>
          <w:sz w:val="20"/>
          <w:szCs w:val="20"/>
        </w:rPr>
        <w:t>By</w:t>
      </w:r>
      <w:proofErr w:type="gramEnd"/>
      <w:r w:rsidRPr="001717DB">
        <w:rPr>
          <w:rFonts w:asciiTheme="minorHAnsi" w:hAnsiTheme="minorHAnsi" w:cstheme="minorHAnsi"/>
          <w:b/>
          <w:sz w:val="20"/>
          <w:szCs w:val="20"/>
        </w:rPr>
        <w:t xml:space="preserve"> the Bridge:  </w:t>
      </w:r>
    </w:p>
    <w:p w:rsidR="001717DB" w:rsidRPr="001717DB" w:rsidRDefault="001717DB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717DB" w:rsidRPr="001717DB" w:rsidRDefault="001717DB" w:rsidP="006322CA">
      <w:pPr>
        <w:pStyle w:val="ListParagraph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By the Bridge with Cambian is an innovative, dynamic, independent fostering </w:t>
      </w:r>
      <w:proofErr w:type="spellStart"/>
      <w:r w:rsidRPr="001717DB">
        <w:rPr>
          <w:rFonts w:asciiTheme="minorHAnsi" w:hAnsiTheme="minorHAnsi" w:cstheme="minorHAnsi"/>
          <w:sz w:val="20"/>
          <w:szCs w:val="20"/>
        </w:rPr>
        <w:t>organisation</w:t>
      </w:r>
      <w:proofErr w:type="spellEnd"/>
      <w:r w:rsidRPr="001717DB">
        <w:rPr>
          <w:rFonts w:asciiTheme="minorHAnsi" w:hAnsiTheme="minorHAnsi" w:cstheme="minorHAnsi"/>
          <w:sz w:val="20"/>
          <w:szCs w:val="20"/>
        </w:rPr>
        <w:t xml:space="preserve"> providing high quality foster care and services to children and their foster families. </w:t>
      </w:r>
    </w:p>
    <w:p w:rsidR="001717DB" w:rsidRPr="001717DB" w:rsidRDefault="001717DB" w:rsidP="006322CA">
      <w:pPr>
        <w:pStyle w:val="ListParagraph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</w:p>
    <w:p w:rsidR="001717DB" w:rsidRPr="001717DB" w:rsidRDefault="001717DB" w:rsidP="006322CA">
      <w:pPr>
        <w:pStyle w:val="ListParagraph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We aim to create an environment where all people feel valued and can grow, develop and achieve their goals.  We work to ensure that By the Bridge with </w:t>
      </w:r>
      <w:proofErr w:type="spellStart"/>
      <w:r w:rsidRPr="001717DB">
        <w:rPr>
          <w:rFonts w:asciiTheme="minorHAnsi" w:hAnsiTheme="minorHAnsi" w:cstheme="minorHAnsi"/>
          <w:sz w:val="20"/>
          <w:szCs w:val="20"/>
        </w:rPr>
        <w:t>Cambian</w:t>
      </w:r>
      <w:proofErr w:type="spellEnd"/>
      <w:r w:rsidRPr="001717DB">
        <w:rPr>
          <w:rFonts w:asciiTheme="minorHAnsi" w:hAnsiTheme="minorHAnsi" w:cstheme="minorHAnsi"/>
          <w:sz w:val="20"/>
          <w:szCs w:val="20"/>
        </w:rPr>
        <w:t xml:space="preserve"> is an </w:t>
      </w:r>
      <w:proofErr w:type="spellStart"/>
      <w:r w:rsidRPr="001717DB">
        <w:rPr>
          <w:rFonts w:asciiTheme="minorHAnsi" w:hAnsiTheme="minorHAnsi" w:cstheme="minorHAnsi"/>
          <w:sz w:val="20"/>
          <w:szCs w:val="20"/>
        </w:rPr>
        <w:t>organisation</w:t>
      </w:r>
      <w:proofErr w:type="spellEnd"/>
      <w:r w:rsidRPr="001717DB">
        <w:rPr>
          <w:rFonts w:asciiTheme="minorHAnsi" w:hAnsiTheme="minorHAnsi" w:cstheme="minorHAnsi"/>
          <w:sz w:val="20"/>
          <w:szCs w:val="20"/>
        </w:rPr>
        <w:t>, which thrives on the diversity of its staff, families and children, to ensure that we assist and care for those most vulnerable, and advocate with them, and on their behalf.</w:t>
      </w:r>
    </w:p>
    <w:p w:rsidR="001717DB" w:rsidRPr="001717DB" w:rsidRDefault="001717DB" w:rsidP="006322CA">
      <w:pPr>
        <w:pStyle w:val="ListParagraph"/>
        <w:spacing w:after="0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</w:p>
    <w:p w:rsidR="001717DB" w:rsidRDefault="001717DB" w:rsidP="006322CA">
      <w:pPr>
        <w:ind w:left="-1134" w:right="-239"/>
        <w:rPr>
          <w:rFonts w:asciiTheme="minorHAnsi" w:hAnsiTheme="minorHAnsi" w:cstheme="minorHAnsi"/>
          <w:b/>
          <w:sz w:val="20"/>
          <w:szCs w:val="20"/>
        </w:rPr>
      </w:pPr>
      <w:r w:rsidRPr="001717DB">
        <w:rPr>
          <w:rFonts w:asciiTheme="minorHAnsi" w:hAnsiTheme="minorHAnsi" w:cstheme="minorHAnsi"/>
          <w:b/>
          <w:sz w:val="20"/>
          <w:szCs w:val="20"/>
        </w:rPr>
        <w:t xml:space="preserve">Responsibilities: </w:t>
      </w:r>
    </w:p>
    <w:p w:rsidR="0007088C" w:rsidRPr="001717DB" w:rsidRDefault="0007088C" w:rsidP="006322CA">
      <w:pPr>
        <w:ind w:left="-1134" w:right="-239"/>
        <w:rPr>
          <w:rFonts w:asciiTheme="minorHAnsi" w:hAnsiTheme="minorHAnsi" w:cstheme="minorHAnsi"/>
          <w:b/>
          <w:sz w:val="20"/>
          <w:szCs w:val="20"/>
        </w:rPr>
      </w:pPr>
    </w:p>
    <w:p w:rsidR="001717DB" w:rsidRDefault="001717DB" w:rsidP="00C95938">
      <w:pPr>
        <w:pStyle w:val="ListParagraph"/>
        <w:numPr>
          <w:ilvl w:val="0"/>
          <w:numId w:val="14"/>
        </w:numPr>
        <w:spacing w:after="0" w:line="276" w:lineRule="auto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To </w:t>
      </w:r>
      <w:proofErr w:type="spellStart"/>
      <w:r w:rsidRPr="009806E9">
        <w:rPr>
          <w:rFonts w:asciiTheme="minorHAnsi" w:hAnsiTheme="minorHAnsi" w:cstheme="minorHAnsi"/>
          <w:sz w:val="20"/>
          <w:szCs w:val="20"/>
        </w:rPr>
        <w:t>deputise</w:t>
      </w:r>
      <w:proofErr w:type="spellEnd"/>
      <w:r w:rsidRPr="009806E9">
        <w:rPr>
          <w:rFonts w:asciiTheme="minorHAnsi" w:hAnsiTheme="minorHAnsi" w:cstheme="minorHAnsi"/>
          <w:sz w:val="20"/>
          <w:szCs w:val="20"/>
        </w:rPr>
        <w:t xml:space="preserve"> in </w:t>
      </w:r>
      <w:r w:rsidR="00B57378" w:rsidRPr="009806E9">
        <w:rPr>
          <w:rFonts w:asciiTheme="minorHAnsi" w:hAnsiTheme="minorHAnsi" w:cstheme="minorHAnsi"/>
          <w:sz w:val="20"/>
          <w:szCs w:val="20"/>
        </w:rPr>
        <w:t>for the Registered/Regional Manager</w:t>
      </w:r>
      <w:r w:rsidRPr="009806E9">
        <w:rPr>
          <w:rFonts w:asciiTheme="minorHAnsi" w:hAnsiTheme="minorHAnsi" w:cstheme="minorHAnsi"/>
          <w:sz w:val="20"/>
          <w:szCs w:val="20"/>
        </w:rPr>
        <w:t xml:space="preserve">.  </w:t>
      </w:r>
    </w:p>
    <w:p w:rsidR="00C95938" w:rsidRPr="009806E9" w:rsidRDefault="00C95938" w:rsidP="00C95938">
      <w:pPr>
        <w:pStyle w:val="ListParagraph"/>
        <w:numPr>
          <w:ilvl w:val="0"/>
          <w:numId w:val="14"/>
        </w:numPr>
        <w:spacing w:after="0" w:line="276" w:lineRule="auto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provide supervision to a small staff team in line with the growth of the region. </w:t>
      </w:r>
    </w:p>
    <w:p w:rsidR="001717DB" w:rsidRPr="009806E9" w:rsidRDefault="001717DB" w:rsidP="00C95938">
      <w:pPr>
        <w:pStyle w:val="ListParagraph"/>
        <w:numPr>
          <w:ilvl w:val="0"/>
          <w:numId w:val="14"/>
        </w:numPr>
        <w:spacing w:after="0" w:line="276" w:lineRule="auto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To monitor safeguarding incidents, ensuring that these are updated regularly and that records accurately reflect the most up to date status. </w:t>
      </w:r>
    </w:p>
    <w:p w:rsidR="001717DB" w:rsidRPr="009806E9" w:rsidRDefault="001717DB" w:rsidP="00C95938">
      <w:pPr>
        <w:pStyle w:val="ListParagraph"/>
        <w:numPr>
          <w:ilvl w:val="0"/>
          <w:numId w:val="14"/>
        </w:numPr>
        <w:spacing w:after="0" w:line="276" w:lineRule="auto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To prepare, submit and update Schedule 7 </w:t>
      </w:r>
      <w:proofErr w:type="spellStart"/>
      <w:r w:rsidRPr="009806E9">
        <w:rPr>
          <w:rFonts w:asciiTheme="minorHAnsi" w:hAnsiTheme="minorHAnsi" w:cstheme="minorHAnsi"/>
          <w:sz w:val="20"/>
          <w:szCs w:val="20"/>
        </w:rPr>
        <w:t>Ofsted</w:t>
      </w:r>
      <w:proofErr w:type="spellEnd"/>
      <w:r w:rsidRPr="009806E9">
        <w:rPr>
          <w:rFonts w:asciiTheme="minorHAnsi" w:hAnsiTheme="minorHAnsi" w:cstheme="minorHAnsi"/>
          <w:sz w:val="20"/>
          <w:szCs w:val="20"/>
        </w:rPr>
        <w:t xml:space="preserve"> Notifications.</w:t>
      </w:r>
    </w:p>
    <w:p w:rsidR="001717DB" w:rsidRPr="009806E9" w:rsidRDefault="001717DB" w:rsidP="00C95938">
      <w:pPr>
        <w:pStyle w:val="ListParagraph"/>
        <w:numPr>
          <w:ilvl w:val="0"/>
          <w:numId w:val="13"/>
        </w:numPr>
        <w:tabs>
          <w:tab w:val="left" w:pos="1701"/>
        </w:tabs>
        <w:spacing w:after="0" w:line="276" w:lineRule="auto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>Work collaboratively with both internal and external key stakeholders to ensure effective running of our foster care services.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after="0" w:line="276" w:lineRule="auto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>Attend and support with weekly and monthly team and management meetings.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Assist with providing information and data for management reports and safeguarding reports.   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To assist with the monitoring and managing of the branch expenditure versus budget. 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To be responsible for supervising and supporting a small complex caseload for foster parents and promoting the rights and safety of children. 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To ensure children’s wishes are sought regularly and acted upon by themselves and the foster parent.   </w:t>
      </w:r>
    </w:p>
    <w:p w:rsid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To ensure that By the Bridge with </w:t>
      </w:r>
      <w:proofErr w:type="spellStart"/>
      <w:r w:rsidRPr="009806E9">
        <w:rPr>
          <w:rFonts w:asciiTheme="minorHAnsi" w:hAnsiTheme="minorHAnsi" w:cstheme="minorHAnsi"/>
          <w:sz w:val="20"/>
          <w:szCs w:val="20"/>
        </w:rPr>
        <w:t>Cambian</w:t>
      </w:r>
      <w:proofErr w:type="spellEnd"/>
      <w:r w:rsidRPr="009806E9">
        <w:rPr>
          <w:rFonts w:asciiTheme="minorHAnsi" w:hAnsiTheme="minorHAnsi" w:cstheme="minorHAnsi"/>
          <w:sz w:val="20"/>
          <w:szCs w:val="20"/>
        </w:rPr>
        <w:t xml:space="preserve"> are meeting the expected indicators set out in the Fostering Regulations and National Minimum Standards with regards to the child’s health, and well-being, promoting social and emotional development, as well as providing support to manage their responses.</w:t>
      </w:r>
    </w:p>
    <w:p w:rsidR="00C95938" w:rsidRPr="009806E9" w:rsidRDefault="00C95938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provide Supervising Social Worker duties for a small case of families. 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>Work as part of a multi-disciplinary professional team around the child, this will include – attending meetings, completing reports and preparing assessments.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>To facilitate monthly support groups for fostering families.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lastRenderedPageBreak/>
        <w:t xml:space="preserve">Promote and provide critical reflection, challenge and evidence-informed decision-making in complex situations.     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To undertake and produce high-quality assessments and reports, for a specific caseload. 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>To work in line with our policies and procedures, adhering to reporting and recording requirements.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>Participate in projects, groups and social work practice in the region.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>Chair meetings as required to include, but not exclusively; stability, team and complex review meetings.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Maintain professional registration with regulatory social work body and ensure that you take personal responsibility for your own professional development.   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Respond to learning needs that emerge from audit, analysis and safeguarding board and serious case reviews locally and nationally. </w:t>
      </w:r>
    </w:p>
    <w:p w:rsidR="009806E9" w:rsidRPr="009806E9" w:rsidRDefault="009806E9" w:rsidP="00C95938">
      <w:pPr>
        <w:pStyle w:val="ListParagraph"/>
        <w:numPr>
          <w:ilvl w:val="0"/>
          <w:numId w:val="13"/>
        </w:numPr>
        <w:spacing w:line="276" w:lineRule="auto"/>
        <w:ind w:left="-1134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To promote and take part in developing the body of social work knowledge and research within and outside of the </w:t>
      </w:r>
      <w:proofErr w:type="spellStart"/>
      <w:r w:rsidRPr="009806E9">
        <w:rPr>
          <w:rFonts w:asciiTheme="minorHAnsi" w:hAnsiTheme="minorHAnsi" w:cstheme="minorHAnsi"/>
          <w:sz w:val="20"/>
          <w:szCs w:val="20"/>
        </w:rPr>
        <w:t>organisation</w:t>
      </w:r>
      <w:proofErr w:type="spellEnd"/>
      <w:r w:rsidRPr="009806E9">
        <w:rPr>
          <w:rFonts w:asciiTheme="minorHAnsi" w:hAnsiTheme="minorHAnsi" w:cstheme="minorHAnsi"/>
          <w:sz w:val="20"/>
          <w:szCs w:val="20"/>
        </w:rPr>
        <w:t>, working in partnership to ensure that developments reflect the needs of front-line practice within the region.</w:t>
      </w:r>
    </w:p>
    <w:p w:rsidR="001717DB" w:rsidRPr="009806E9" w:rsidRDefault="001717DB" w:rsidP="006322CA">
      <w:pPr>
        <w:pStyle w:val="ListParagraph"/>
        <w:numPr>
          <w:ilvl w:val="0"/>
          <w:numId w:val="13"/>
        </w:numPr>
        <w:spacing w:after="0" w:line="276" w:lineRule="auto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>Attend and support with weekly and monthly team and management meetings.</w:t>
      </w:r>
    </w:p>
    <w:p w:rsidR="001717DB" w:rsidRPr="009806E9" w:rsidRDefault="001717DB" w:rsidP="006322CA">
      <w:pPr>
        <w:pStyle w:val="ListParagraph"/>
        <w:numPr>
          <w:ilvl w:val="0"/>
          <w:numId w:val="13"/>
        </w:numPr>
        <w:spacing w:line="276" w:lineRule="auto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Assist with providing information and data for management reports, tenders and presentation.  </w:t>
      </w:r>
    </w:p>
    <w:p w:rsidR="001717DB" w:rsidRDefault="001717DB" w:rsidP="006322CA">
      <w:pPr>
        <w:pStyle w:val="ListParagraph"/>
        <w:numPr>
          <w:ilvl w:val="0"/>
          <w:numId w:val="13"/>
        </w:numPr>
        <w:spacing w:line="276" w:lineRule="auto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9806E9">
        <w:rPr>
          <w:rFonts w:asciiTheme="minorHAnsi" w:hAnsiTheme="minorHAnsi" w:cstheme="minorHAnsi"/>
          <w:sz w:val="20"/>
          <w:szCs w:val="20"/>
        </w:rPr>
        <w:t xml:space="preserve">To assist with the monitoring and managing of the branch expenditure versus budget. </w:t>
      </w:r>
    </w:p>
    <w:p w:rsidR="00C95938" w:rsidRDefault="00C95938" w:rsidP="006322CA">
      <w:pPr>
        <w:pStyle w:val="ListParagraph"/>
        <w:numPr>
          <w:ilvl w:val="0"/>
          <w:numId w:val="13"/>
        </w:numPr>
        <w:spacing w:line="276" w:lineRule="auto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Regional travel will be required.  Attendance at the Registered office and national travel on occasion.  </w:t>
      </w:r>
    </w:p>
    <w:p w:rsidR="001717DB" w:rsidRDefault="001717DB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17DB">
        <w:rPr>
          <w:rFonts w:asciiTheme="minorHAnsi" w:hAnsiTheme="minorHAnsi" w:cstheme="minorHAnsi"/>
          <w:b/>
          <w:sz w:val="20"/>
          <w:szCs w:val="20"/>
        </w:rPr>
        <w:t>General Responsibilities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1717DB" w:rsidRPr="001717DB" w:rsidRDefault="001717DB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17DB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:rsidR="001717DB" w:rsidRPr="001717DB" w:rsidRDefault="001717DB" w:rsidP="006322CA">
      <w:pPr>
        <w:numPr>
          <w:ilvl w:val="0"/>
          <w:numId w:val="8"/>
        </w:numPr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>To work in accordance with By the Bridge with Cambian policies and procedures.</w:t>
      </w:r>
    </w:p>
    <w:p w:rsidR="001717DB" w:rsidRPr="001717DB" w:rsidRDefault="001717DB" w:rsidP="006322CA">
      <w:pPr>
        <w:pStyle w:val="ListParagraph"/>
        <w:numPr>
          <w:ilvl w:val="0"/>
          <w:numId w:val="8"/>
        </w:numPr>
        <w:spacing w:after="0"/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>To contribute to the culture of By the Bridge with Cambian.</w:t>
      </w:r>
    </w:p>
    <w:p w:rsidR="001717DB" w:rsidRPr="001717DB" w:rsidRDefault="001717DB" w:rsidP="006322CA">
      <w:pPr>
        <w:numPr>
          <w:ilvl w:val="0"/>
          <w:numId w:val="8"/>
        </w:numPr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To uphold and embody our values at all times, ensuring the protection of children is paramount  </w:t>
      </w:r>
    </w:p>
    <w:p w:rsidR="001717DB" w:rsidRPr="001717DB" w:rsidRDefault="001717DB" w:rsidP="006322CA">
      <w:pPr>
        <w:numPr>
          <w:ilvl w:val="0"/>
          <w:numId w:val="8"/>
        </w:numPr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>To adhere to responsibilities under data protection, health and safety legislation and policies.</w:t>
      </w:r>
    </w:p>
    <w:p w:rsidR="001717DB" w:rsidRPr="001717DB" w:rsidRDefault="001717DB" w:rsidP="006322CA">
      <w:pPr>
        <w:numPr>
          <w:ilvl w:val="0"/>
          <w:numId w:val="8"/>
        </w:numPr>
        <w:ind w:left="-1134" w:right="-239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>To demonstrate a positive commitment to equalities and diversity.</w:t>
      </w:r>
    </w:p>
    <w:p w:rsidR="001717DB" w:rsidRPr="001717DB" w:rsidRDefault="001717DB" w:rsidP="006322CA">
      <w:pPr>
        <w:numPr>
          <w:ilvl w:val="0"/>
          <w:numId w:val="8"/>
        </w:numPr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>To undertake such other duties as may be reasonably expected or commensurate with your role.</w:t>
      </w:r>
    </w:p>
    <w:p w:rsidR="001717DB" w:rsidRPr="001717DB" w:rsidRDefault="001717DB" w:rsidP="006322CA">
      <w:pPr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</w:p>
    <w:p w:rsidR="001717DB" w:rsidRDefault="001717DB" w:rsidP="006322CA">
      <w:pPr>
        <w:ind w:left="-1134" w:right="-239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717DB">
        <w:rPr>
          <w:rFonts w:asciiTheme="minorHAnsi" w:hAnsiTheme="minorHAnsi" w:cstheme="minorHAnsi"/>
          <w:b/>
          <w:sz w:val="20"/>
          <w:szCs w:val="20"/>
          <w:u w:val="single"/>
        </w:rPr>
        <w:t>Person Specification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:rsidR="001717DB" w:rsidRPr="001717DB" w:rsidRDefault="001717DB" w:rsidP="006322CA">
      <w:pPr>
        <w:ind w:left="-1134" w:right="-239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717D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1717DB" w:rsidRPr="001717DB" w:rsidRDefault="001717DB" w:rsidP="006322CA">
      <w:pPr>
        <w:numPr>
          <w:ilvl w:val="0"/>
          <w:numId w:val="14"/>
        </w:numPr>
        <w:ind w:left="-1134" w:right="-239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Qualified and </w:t>
      </w:r>
      <w:proofErr w:type="gramStart"/>
      <w:r w:rsidRPr="001717DB">
        <w:rPr>
          <w:rFonts w:asciiTheme="minorHAnsi" w:hAnsiTheme="minorHAnsi" w:cstheme="minorHAnsi"/>
          <w:sz w:val="20"/>
          <w:szCs w:val="20"/>
        </w:rPr>
        <w:t>registered  Social</w:t>
      </w:r>
      <w:proofErr w:type="gramEnd"/>
      <w:r w:rsidRPr="001717DB">
        <w:rPr>
          <w:rFonts w:asciiTheme="minorHAnsi" w:hAnsiTheme="minorHAnsi" w:cstheme="minorHAnsi"/>
          <w:sz w:val="20"/>
          <w:szCs w:val="20"/>
        </w:rPr>
        <w:t xml:space="preserve"> Worker </w:t>
      </w:r>
    </w:p>
    <w:p w:rsidR="001717DB" w:rsidRPr="001717DB" w:rsidRDefault="001717DB" w:rsidP="006322CA">
      <w:pPr>
        <w:numPr>
          <w:ilvl w:val="0"/>
          <w:numId w:val="14"/>
        </w:numPr>
        <w:ind w:left="-1134" w:right="-239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Knowledge and awareness </w:t>
      </w:r>
      <w:proofErr w:type="gramStart"/>
      <w:r w:rsidRPr="001717DB">
        <w:rPr>
          <w:rFonts w:asciiTheme="minorHAnsi" w:hAnsiTheme="minorHAnsi" w:cstheme="minorHAnsi"/>
          <w:sz w:val="20"/>
          <w:szCs w:val="20"/>
        </w:rPr>
        <w:t>of  Ofsted</w:t>
      </w:r>
      <w:proofErr w:type="gramEnd"/>
      <w:r w:rsidRPr="001717DB">
        <w:rPr>
          <w:rFonts w:asciiTheme="minorHAnsi" w:hAnsiTheme="minorHAnsi" w:cstheme="minorHAnsi"/>
          <w:sz w:val="20"/>
          <w:szCs w:val="20"/>
        </w:rPr>
        <w:t xml:space="preserve"> regulations and safeguarding  </w:t>
      </w:r>
    </w:p>
    <w:p w:rsidR="001717DB" w:rsidRPr="001717DB" w:rsidRDefault="001717DB" w:rsidP="006322CA">
      <w:pPr>
        <w:numPr>
          <w:ilvl w:val="0"/>
          <w:numId w:val="14"/>
        </w:numPr>
        <w:ind w:left="-1134" w:right="-239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717DB">
        <w:rPr>
          <w:rFonts w:asciiTheme="minorHAnsi" w:hAnsiTheme="minorHAnsi" w:cstheme="minorHAnsi"/>
          <w:sz w:val="20"/>
          <w:szCs w:val="20"/>
        </w:rPr>
        <w:t>Experience of working in fostering or therapeutic childcare environment</w:t>
      </w:r>
    </w:p>
    <w:p w:rsidR="001717DB" w:rsidRPr="001717DB" w:rsidRDefault="001717DB" w:rsidP="006322CA">
      <w:pPr>
        <w:numPr>
          <w:ilvl w:val="0"/>
          <w:numId w:val="14"/>
        </w:numPr>
        <w:ind w:left="-1134" w:right="-239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717DB">
        <w:rPr>
          <w:rFonts w:asciiTheme="minorHAnsi" w:hAnsiTheme="minorHAnsi" w:cstheme="minorHAnsi"/>
          <w:sz w:val="20"/>
          <w:szCs w:val="20"/>
        </w:rPr>
        <w:t>Ability to demonstrate confident and defendable decision making in arbitrating in complex ethical situations.</w:t>
      </w:r>
    </w:p>
    <w:p w:rsidR="001717DB" w:rsidRPr="001717DB" w:rsidRDefault="001717DB" w:rsidP="006322CA">
      <w:pPr>
        <w:numPr>
          <w:ilvl w:val="0"/>
          <w:numId w:val="14"/>
        </w:numPr>
        <w:ind w:left="-1134" w:right="-239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>Excellent communication skills (verbal and written)</w:t>
      </w:r>
    </w:p>
    <w:p w:rsidR="001717DB" w:rsidRPr="001717DB" w:rsidRDefault="001717DB" w:rsidP="006322CA">
      <w:pPr>
        <w:numPr>
          <w:ilvl w:val="0"/>
          <w:numId w:val="14"/>
        </w:numPr>
        <w:ind w:left="-1134" w:right="-239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>Flexible, with the ability to manage changing priorities.</w:t>
      </w:r>
    </w:p>
    <w:p w:rsidR="001717DB" w:rsidRPr="001717DB" w:rsidRDefault="001717DB" w:rsidP="006322CA">
      <w:pPr>
        <w:numPr>
          <w:ilvl w:val="0"/>
          <w:numId w:val="14"/>
        </w:numPr>
        <w:ind w:left="-1134" w:right="-239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Organise and able to multi-task and meet deadlines. </w:t>
      </w:r>
    </w:p>
    <w:p w:rsidR="001717DB" w:rsidRPr="001717DB" w:rsidRDefault="001717DB" w:rsidP="006322CA">
      <w:pPr>
        <w:numPr>
          <w:ilvl w:val="0"/>
          <w:numId w:val="14"/>
        </w:numPr>
        <w:ind w:left="-1134" w:right="-239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Supervisory and line management of staff (advantageous)  </w:t>
      </w:r>
    </w:p>
    <w:p w:rsidR="001717DB" w:rsidRPr="001717DB" w:rsidRDefault="001717DB" w:rsidP="006322CA">
      <w:pPr>
        <w:numPr>
          <w:ilvl w:val="0"/>
          <w:numId w:val="14"/>
        </w:numPr>
        <w:ind w:left="-1134" w:right="-239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Emotionally intelligent </w:t>
      </w:r>
      <w:proofErr w:type="gramStart"/>
      <w:r w:rsidRPr="001717DB">
        <w:rPr>
          <w:rFonts w:asciiTheme="minorHAnsi" w:hAnsiTheme="minorHAnsi" w:cstheme="minorHAnsi"/>
          <w:sz w:val="20"/>
          <w:szCs w:val="20"/>
        </w:rPr>
        <w:t>and  good</w:t>
      </w:r>
      <w:proofErr w:type="gramEnd"/>
      <w:r w:rsidRPr="001717DB">
        <w:rPr>
          <w:rFonts w:asciiTheme="minorHAnsi" w:hAnsiTheme="minorHAnsi" w:cstheme="minorHAnsi"/>
          <w:sz w:val="20"/>
          <w:szCs w:val="20"/>
        </w:rPr>
        <w:t xml:space="preserve"> intuition </w:t>
      </w:r>
    </w:p>
    <w:p w:rsidR="001717DB" w:rsidRPr="001717DB" w:rsidRDefault="001717DB" w:rsidP="006322CA">
      <w:pPr>
        <w:numPr>
          <w:ilvl w:val="0"/>
          <w:numId w:val="14"/>
        </w:numPr>
        <w:ind w:left="-1134" w:right="-239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Self motivated and works with a professional and positive demeanour </w:t>
      </w:r>
    </w:p>
    <w:p w:rsidR="001717DB" w:rsidRPr="001717DB" w:rsidRDefault="001717DB" w:rsidP="006322CA">
      <w:pPr>
        <w:numPr>
          <w:ilvl w:val="0"/>
          <w:numId w:val="14"/>
        </w:numPr>
        <w:ind w:left="-1134" w:right="-239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Ability to </w:t>
      </w:r>
      <w:proofErr w:type="gramStart"/>
      <w:r w:rsidRPr="001717DB">
        <w:rPr>
          <w:rFonts w:asciiTheme="minorHAnsi" w:hAnsiTheme="minorHAnsi" w:cstheme="minorHAnsi"/>
          <w:sz w:val="20"/>
          <w:szCs w:val="20"/>
        </w:rPr>
        <w:t>organise  and</w:t>
      </w:r>
      <w:proofErr w:type="gramEnd"/>
      <w:r w:rsidRPr="001717DB">
        <w:rPr>
          <w:rFonts w:asciiTheme="minorHAnsi" w:hAnsiTheme="minorHAnsi" w:cstheme="minorHAnsi"/>
          <w:sz w:val="20"/>
          <w:szCs w:val="20"/>
        </w:rPr>
        <w:t xml:space="preserve"> prioritise  work, efficiently and effectively </w:t>
      </w:r>
    </w:p>
    <w:p w:rsidR="001717DB" w:rsidRPr="001717DB" w:rsidRDefault="001717DB" w:rsidP="006322CA">
      <w:pPr>
        <w:numPr>
          <w:ilvl w:val="0"/>
          <w:numId w:val="14"/>
        </w:numPr>
        <w:ind w:left="-1134" w:right="-239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>IT literate (specifically Word, Excel, Outlook)</w:t>
      </w:r>
    </w:p>
    <w:p w:rsidR="001717DB" w:rsidRPr="001717DB" w:rsidRDefault="001717DB" w:rsidP="006322CA">
      <w:pPr>
        <w:numPr>
          <w:ilvl w:val="0"/>
          <w:numId w:val="14"/>
        </w:numPr>
        <w:ind w:left="-1134" w:right="-239"/>
        <w:rPr>
          <w:rFonts w:asciiTheme="minorHAnsi" w:hAnsiTheme="minorHAnsi" w:cstheme="minorHAnsi"/>
          <w:spacing w:val="-2"/>
          <w:sz w:val="20"/>
          <w:szCs w:val="20"/>
        </w:rPr>
      </w:pPr>
      <w:r w:rsidRPr="001717DB">
        <w:rPr>
          <w:rFonts w:asciiTheme="minorHAnsi" w:hAnsiTheme="minorHAnsi" w:cstheme="minorHAnsi"/>
          <w:spacing w:val="-2"/>
          <w:sz w:val="20"/>
          <w:szCs w:val="20"/>
        </w:rPr>
        <w:t xml:space="preserve">Database systems experience – advantageous </w:t>
      </w:r>
    </w:p>
    <w:p w:rsidR="00777369" w:rsidRPr="001717DB" w:rsidRDefault="00777369" w:rsidP="006322CA">
      <w:pPr>
        <w:ind w:left="-1134" w:right="-239"/>
        <w:rPr>
          <w:rFonts w:asciiTheme="minorHAnsi" w:hAnsiTheme="minorHAnsi" w:cstheme="minorHAnsi"/>
          <w:sz w:val="20"/>
          <w:szCs w:val="20"/>
        </w:rPr>
      </w:pPr>
    </w:p>
    <w:p w:rsidR="00C95938" w:rsidRPr="00C95938" w:rsidRDefault="00777369" w:rsidP="00C95938">
      <w:pPr>
        <w:ind w:left="-1134" w:right="-239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b/>
          <w:sz w:val="20"/>
          <w:szCs w:val="20"/>
        </w:rPr>
        <w:t>Please note:</w:t>
      </w:r>
      <w:r w:rsidRPr="001717DB">
        <w:rPr>
          <w:rFonts w:asciiTheme="minorHAnsi" w:hAnsiTheme="minorHAnsi" w:cstheme="minorHAnsi"/>
          <w:sz w:val="20"/>
          <w:szCs w:val="20"/>
        </w:rPr>
        <w:t xml:space="preserve"> </w:t>
      </w:r>
      <w:r w:rsidR="00072E52">
        <w:rPr>
          <w:rFonts w:asciiTheme="minorHAnsi" w:hAnsiTheme="minorHAnsi" w:cstheme="minorHAnsi"/>
          <w:sz w:val="20"/>
          <w:szCs w:val="20"/>
        </w:rPr>
        <w:t>office based role in Thames Valley office</w:t>
      </w:r>
      <w:bookmarkStart w:id="0" w:name="_GoBack"/>
      <w:bookmarkEnd w:id="0"/>
      <w:r w:rsidRPr="001717D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</w:p>
    <w:p w:rsidR="00C95938" w:rsidRPr="001717DB" w:rsidRDefault="00C95938" w:rsidP="006322CA">
      <w:pPr>
        <w:ind w:left="-1134" w:right="-239"/>
        <w:rPr>
          <w:rFonts w:asciiTheme="minorHAnsi" w:hAnsiTheme="minorHAnsi" w:cstheme="minorHAnsi"/>
          <w:b/>
          <w:sz w:val="20"/>
          <w:szCs w:val="20"/>
        </w:rPr>
      </w:pPr>
    </w:p>
    <w:p w:rsidR="00D33ECF" w:rsidRPr="001717DB" w:rsidRDefault="00D33ECF" w:rsidP="006322CA">
      <w:pPr>
        <w:ind w:left="-1134" w:right="-23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17DB">
        <w:rPr>
          <w:rFonts w:asciiTheme="minorHAnsi" w:hAnsiTheme="minorHAnsi" w:cstheme="minorHAnsi"/>
          <w:b/>
          <w:sz w:val="20"/>
          <w:szCs w:val="20"/>
        </w:rPr>
        <w:t>Safeguarding Children</w:t>
      </w:r>
      <w:r w:rsidR="00E40609" w:rsidRPr="001717DB">
        <w:rPr>
          <w:rFonts w:asciiTheme="minorHAnsi" w:hAnsiTheme="minorHAnsi" w:cstheme="minorHAnsi"/>
          <w:b/>
          <w:sz w:val="20"/>
          <w:szCs w:val="20"/>
        </w:rPr>
        <w:t>:</w:t>
      </w:r>
    </w:p>
    <w:p w:rsidR="00D33ECF" w:rsidRPr="001717DB" w:rsidRDefault="00D33ECF" w:rsidP="006322CA">
      <w:pPr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</w:p>
    <w:p w:rsidR="00D33ECF" w:rsidRPr="001717DB" w:rsidRDefault="00D33ECF" w:rsidP="006322CA">
      <w:pPr>
        <w:ind w:left="-1134" w:right="-239"/>
        <w:jc w:val="both"/>
        <w:rPr>
          <w:rFonts w:asciiTheme="minorHAnsi" w:hAnsiTheme="minorHAnsi" w:cstheme="minorHAnsi"/>
          <w:sz w:val="20"/>
          <w:szCs w:val="20"/>
        </w:rPr>
      </w:pPr>
      <w:r w:rsidRPr="001717DB">
        <w:rPr>
          <w:rFonts w:asciiTheme="minorHAnsi" w:hAnsiTheme="minorHAnsi" w:cstheme="minorHAnsi"/>
          <w:sz w:val="20"/>
          <w:szCs w:val="20"/>
        </w:rPr>
        <w:t xml:space="preserve">Safeguarding Children is central to all that By the Bridge with Cambian does. The </w:t>
      </w:r>
      <w:r w:rsidR="006C25C4" w:rsidRPr="001717DB">
        <w:rPr>
          <w:rFonts w:asciiTheme="minorHAnsi" w:hAnsiTheme="minorHAnsi" w:cstheme="minorHAnsi"/>
          <w:sz w:val="20"/>
          <w:szCs w:val="20"/>
        </w:rPr>
        <w:t>Assistant Regional Manager</w:t>
      </w:r>
      <w:r w:rsidRPr="001717DB">
        <w:rPr>
          <w:rFonts w:asciiTheme="minorHAnsi" w:hAnsiTheme="minorHAnsi" w:cstheme="minorHAnsi"/>
          <w:sz w:val="20"/>
          <w:szCs w:val="20"/>
        </w:rPr>
        <w:t xml:space="preserve"> role means that</w:t>
      </w:r>
      <w:r w:rsidR="00A176E6" w:rsidRPr="001717DB">
        <w:rPr>
          <w:rFonts w:asciiTheme="minorHAnsi" w:hAnsiTheme="minorHAnsi" w:cstheme="minorHAnsi"/>
          <w:sz w:val="20"/>
          <w:szCs w:val="20"/>
        </w:rPr>
        <w:t xml:space="preserve"> the</w:t>
      </w:r>
      <w:r w:rsidRPr="001717DB">
        <w:rPr>
          <w:rFonts w:asciiTheme="minorHAnsi" w:hAnsiTheme="minorHAnsi" w:cstheme="minorHAnsi"/>
          <w:sz w:val="20"/>
          <w:szCs w:val="20"/>
        </w:rPr>
        <w:t xml:space="preserve"> </w:t>
      </w:r>
      <w:r w:rsidR="006C25C4" w:rsidRPr="001717DB">
        <w:rPr>
          <w:rFonts w:asciiTheme="minorHAnsi" w:hAnsiTheme="minorHAnsi" w:cstheme="minorHAnsi"/>
          <w:sz w:val="20"/>
          <w:szCs w:val="20"/>
        </w:rPr>
        <w:t xml:space="preserve">Assistant Regional Manager </w:t>
      </w:r>
      <w:r w:rsidR="00A176E6" w:rsidRPr="001717DB">
        <w:rPr>
          <w:rFonts w:asciiTheme="minorHAnsi" w:hAnsiTheme="minorHAnsi" w:cstheme="minorHAnsi"/>
          <w:sz w:val="20"/>
          <w:szCs w:val="20"/>
        </w:rPr>
        <w:t>is</w:t>
      </w:r>
      <w:r w:rsidRPr="001717DB">
        <w:rPr>
          <w:rFonts w:asciiTheme="minorHAnsi" w:hAnsiTheme="minorHAnsi" w:cstheme="minorHAnsi"/>
          <w:sz w:val="20"/>
          <w:szCs w:val="20"/>
        </w:rPr>
        <w:t xml:space="preserve"> in a prime position to notice any actual or potential safeguarding concerns and must follow the By the Bridge with </w:t>
      </w:r>
      <w:proofErr w:type="spellStart"/>
      <w:r w:rsidRPr="001717DB">
        <w:rPr>
          <w:rFonts w:asciiTheme="minorHAnsi" w:hAnsiTheme="minorHAnsi" w:cstheme="minorHAnsi"/>
          <w:sz w:val="20"/>
          <w:szCs w:val="20"/>
        </w:rPr>
        <w:t>Cambian’s</w:t>
      </w:r>
      <w:proofErr w:type="spellEnd"/>
      <w:r w:rsidRPr="001717DB">
        <w:rPr>
          <w:rFonts w:asciiTheme="minorHAnsi" w:hAnsiTheme="minorHAnsi" w:cstheme="minorHAnsi"/>
          <w:sz w:val="20"/>
          <w:szCs w:val="20"/>
        </w:rPr>
        <w:t xml:space="preserve"> reporting procedure if they have any cause to be worried about a child’s well-being.</w:t>
      </w:r>
      <w:r w:rsidR="006C25C4" w:rsidRPr="001717DB">
        <w:rPr>
          <w:rFonts w:asciiTheme="minorHAnsi" w:hAnsiTheme="minorHAnsi" w:cstheme="minorHAnsi"/>
          <w:sz w:val="20"/>
          <w:szCs w:val="20"/>
        </w:rPr>
        <w:t xml:space="preserve"> </w:t>
      </w:r>
      <w:r w:rsidR="00A176E6" w:rsidRPr="001717DB">
        <w:rPr>
          <w:rFonts w:asciiTheme="minorHAnsi" w:hAnsiTheme="minorHAnsi" w:cstheme="minorHAnsi"/>
          <w:sz w:val="20"/>
          <w:szCs w:val="20"/>
        </w:rPr>
        <w:t>The</w:t>
      </w:r>
      <w:r w:rsidRPr="001717DB">
        <w:rPr>
          <w:rFonts w:asciiTheme="minorHAnsi" w:hAnsiTheme="minorHAnsi" w:cstheme="minorHAnsi"/>
          <w:sz w:val="20"/>
          <w:szCs w:val="20"/>
        </w:rPr>
        <w:t xml:space="preserve"> </w:t>
      </w:r>
      <w:r w:rsidR="006C25C4" w:rsidRPr="001717DB">
        <w:rPr>
          <w:rFonts w:asciiTheme="minorHAnsi" w:hAnsiTheme="minorHAnsi" w:cstheme="minorHAnsi"/>
          <w:sz w:val="20"/>
          <w:szCs w:val="20"/>
        </w:rPr>
        <w:t xml:space="preserve">Assistant Regional Manager </w:t>
      </w:r>
      <w:r w:rsidRPr="001717DB">
        <w:rPr>
          <w:rFonts w:asciiTheme="minorHAnsi" w:hAnsiTheme="minorHAnsi" w:cstheme="minorHAnsi"/>
          <w:sz w:val="20"/>
          <w:szCs w:val="20"/>
        </w:rPr>
        <w:t>will be required to undertake mandatory online and taught safeguarding training within their induction period.</w:t>
      </w:r>
    </w:p>
    <w:p w:rsidR="00D33ECF" w:rsidRPr="001717DB" w:rsidRDefault="00D33ECF" w:rsidP="006322CA">
      <w:pPr>
        <w:spacing w:before="100" w:beforeAutospacing="1" w:after="100" w:afterAutospacing="1"/>
        <w:ind w:left="-1134" w:right="-239"/>
        <w:rPr>
          <w:rFonts w:asciiTheme="minorHAnsi" w:hAnsiTheme="minorHAnsi" w:cstheme="minorHAnsi"/>
          <w:spacing w:val="-2"/>
          <w:sz w:val="20"/>
          <w:szCs w:val="20"/>
        </w:rPr>
      </w:pPr>
      <w:r w:rsidRPr="001717DB">
        <w:rPr>
          <w:rFonts w:asciiTheme="minorHAnsi" w:hAnsiTheme="minorHAnsi" w:cstheme="minorHAnsi"/>
          <w:bCs/>
          <w:spacing w:val="-2"/>
          <w:sz w:val="20"/>
          <w:szCs w:val="20"/>
        </w:rPr>
        <w:t>By the Bridge Ltd</w:t>
      </w:r>
      <w:r w:rsidRPr="001717DB">
        <w:rPr>
          <w:rFonts w:asciiTheme="minorHAnsi" w:hAnsiTheme="minorHAnsi" w:cstheme="minorHAnsi"/>
          <w:spacing w:val="-2"/>
          <w:sz w:val="20"/>
          <w:szCs w:val="20"/>
        </w:rPr>
        <w:t xml:space="preserve"> may vary your job description from time to time to reflect any development of your role necessary in consequence of regulatory change or operational needs.</w:t>
      </w:r>
    </w:p>
    <w:p w:rsidR="00D33ECF" w:rsidRPr="001717DB" w:rsidRDefault="00D33ECF" w:rsidP="006322CA">
      <w:pPr>
        <w:ind w:left="-1134" w:right="-239"/>
        <w:rPr>
          <w:rFonts w:asciiTheme="minorHAnsi" w:hAnsiTheme="minorHAnsi" w:cstheme="minorHAnsi"/>
          <w:b/>
          <w:sz w:val="20"/>
          <w:szCs w:val="20"/>
        </w:rPr>
      </w:pPr>
    </w:p>
    <w:p w:rsidR="00D33ECF" w:rsidRPr="001717DB" w:rsidRDefault="00D33ECF" w:rsidP="006322CA">
      <w:pPr>
        <w:ind w:left="-1134" w:right="-239"/>
        <w:rPr>
          <w:rFonts w:asciiTheme="minorHAnsi" w:hAnsiTheme="minorHAnsi" w:cstheme="minorHAnsi"/>
          <w:b/>
          <w:sz w:val="20"/>
          <w:szCs w:val="20"/>
        </w:rPr>
      </w:pPr>
    </w:p>
    <w:p w:rsidR="00D33ECF" w:rsidRPr="001717DB" w:rsidRDefault="00D33ECF" w:rsidP="006322CA">
      <w:pPr>
        <w:ind w:left="-1134" w:right="-239"/>
        <w:rPr>
          <w:rFonts w:asciiTheme="minorHAnsi" w:hAnsiTheme="minorHAnsi" w:cstheme="minorHAnsi"/>
          <w:b/>
          <w:sz w:val="20"/>
          <w:szCs w:val="20"/>
        </w:rPr>
      </w:pPr>
    </w:p>
    <w:p w:rsidR="002302D1" w:rsidRPr="00FB29A9" w:rsidRDefault="002302D1" w:rsidP="006322CA">
      <w:pPr>
        <w:ind w:left="-1134" w:right="-239"/>
        <w:rPr>
          <w:rFonts w:asciiTheme="minorHAnsi" w:hAnsiTheme="minorHAnsi" w:cstheme="minorHAnsi"/>
          <w:b/>
          <w:sz w:val="20"/>
          <w:szCs w:val="20"/>
        </w:rPr>
      </w:pPr>
    </w:p>
    <w:sectPr w:rsidR="002302D1" w:rsidRPr="00FB29A9" w:rsidSect="006322CA">
      <w:footerReference w:type="default" r:id="rId12"/>
      <w:headerReference w:type="first" r:id="rId13"/>
      <w:footerReference w:type="first" r:id="rId14"/>
      <w:pgSz w:w="11906" w:h="16838" w:code="9"/>
      <w:pgMar w:top="1440" w:right="849" w:bottom="1440" w:left="2268" w:header="720" w:footer="720" w:gutter="0"/>
      <w:paperSrc w:first="7" w:other="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3E6" w:rsidRDefault="002E63E6">
      <w:r>
        <w:separator/>
      </w:r>
    </w:p>
  </w:endnote>
  <w:endnote w:type="continuationSeparator" w:id="0">
    <w:p w:rsidR="002E63E6" w:rsidRDefault="002E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018" w:rsidRPr="00AD6839" w:rsidRDefault="003C6018">
    <w:pPr>
      <w:pStyle w:val="Footer"/>
    </w:pPr>
    <w:r w:rsidRPr="00AD6839">
      <w:tab/>
    </w:r>
    <w:r w:rsidRPr="00AD6839">
      <w:tab/>
      <w:t xml:space="preserve">Page </w:t>
    </w:r>
    <w:r w:rsidRPr="00AD6839">
      <w:fldChar w:fldCharType="begin"/>
    </w:r>
    <w:r w:rsidRPr="00AD6839">
      <w:instrText xml:space="preserve"> PAGE </w:instrText>
    </w:r>
    <w:r w:rsidRPr="00AD6839">
      <w:fldChar w:fldCharType="separate"/>
    </w:r>
    <w:r w:rsidR="005704BA">
      <w:rPr>
        <w:noProof/>
      </w:rPr>
      <w:t>2</w:t>
    </w:r>
    <w:r w:rsidRPr="00AD6839">
      <w:fldChar w:fldCharType="end"/>
    </w:r>
    <w:r w:rsidRPr="00AD6839">
      <w:t xml:space="preserve"> of </w:t>
    </w:r>
    <w:fldSimple w:instr=" NUMPAGES ">
      <w:r w:rsidR="005704BA">
        <w:rPr>
          <w:noProof/>
        </w:rPr>
        <w:t>2</w:t>
      </w:r>
    </w:fldSimple>
  </w:p>
  <w:p w:rsidR="003C6018" w:rsidRPr="00AD6839" w:rsidRDefault="003C6018" w:rsidP="00633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018" w:rsidRPr="00AD6839" w:rsidRDefault="003C6018" w:rsidP="00633A0D">
    <w:pPr>
      <w:pStyle w:val="Footer"/>
    </w:pPr>
    <w:r w:rsidRPr="00AD6839">
      <w:tab/>
      <w:t xml:space="preserve">Page </w:t>
    </w:r>
    <w:r w:rsidRPr="00AD6839">
      <w:fldChar w:fldCharType="begin"/>
    </w:r>
    <w:r w:rsidRPr="00AD6839">
      <w:instrText xml:space="preserve"> PAGE </w:instrText>
    </w:r>
    <w:r w:rsidRPr="00AD6839">
      <w:fldChar w:fldCharType="separate"/>
    </w:r>
    <w:r w:rsidR="005704BA">
      <w:rPr>
        <w:noProof/>
      </w:rPr>
      <w:t>1</w:t>
    </w:r>
    <w:r w:rsidRPr="00AD6839">
      <w:fldChar w:fldCharType="end"/>
    </w:r>
    <w:r w:rsidRPr="00AD6839">
      <w:t xml:space="preserve"> of </w:t>
    </w:r>
    <w:fldSimple w:instr=" NUMPAGES ">
      <w:r w:rsidR="005704BA">
        <w:rPr>
          <w:noProof/>
        </w:rPr>
        <w:t>2</w:t>
      </w:r>
    </w:fldSimple>
  </w:p>
  <w:p w:rsidR="003C6018" w:rsidRPr="00AD6839" w:rsidRDefault="003C6018" w:rsidP="00633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3E6" w:rsidRDefault="002E63E6">
      <w:r>
        <w:separator/>
      </w:r>
    </w:p>
  </w:footnote>
  <w:footnote w:type="continuationSeparator" w:id="0">
    <w:p w:rsidR="002E63E6" w:rsidRDefault="002E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018" w:rsidRDefault="003C6018">
    <w:pPr>
      <w:pStyle w:val="Header"/>
    </w:pPr>
  </w:p>
  <w:p w:rsidR="003C6018" w:rsidRDefault="003C6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1DE0"/>
    <w:multiLevelType w:val="hybridMultilevel"/>
    <w:tmpl w:val="ED9C27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6378"/>
    <w:multiLevelType w:val="multilevel"/>
    <w:tmpl w:val="CB2C04F8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A004D8C"/>
    <w:multiLevelType w:val="multilevel"/>
    <w:tmpl w:val="5074E7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FD0EC1"/>
    <w:multiLevelType w:val="hybridMultilevel"/>
    <w:tmpl w:val="451A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40AAA"/>
    <w:multiLevelType w:val="hybridMultilevel"/>
    <w:tmpl w:val="7598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4B10"/>
    <w:multiLevelType w:val="hybridMultilevel"/>
    <w:tmpl w:val="B7CA78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F82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95C02"/>
    <w:multiLevelType w:val="multilevel"/>
    <w:tmpl w:val="0AC22CB2"/>
    <w:lvl w:ilvl="0">
      <w:start w:val="1"/>
      <w:numFmt w:val="decimal"/>
      <w:pStyle w:val="Level1"/>
      <w:lvlText w:val="%1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3">
      <w:start w:val="1"/>
      <w:numFmt w:val="lowerLetter"/>
      <w:pStyle w:val="Level4"/>
      <w:lvlText w:val="%4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4">
      <w:start w:val="1"/>
      <w:numFmt w:val="lowerRoman"/>
      <w:pStyle w:val="Level5"/>
      <w:lvlText w:val="%5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5">
      <w:start w:val="1"/>
      <w:numFmt w:val="upperLetter"/>
      <w:pStyle w:val="Level6"/>
      <w:lvlText w:val="%6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6">
      <w:start w:val="1"/>
      <w:numFmt w:val="decimal"/>
      <w:pStyle w:val="Level7"/>
      <w:lvlText w:val="%7"/>
      <w:lvlJc w:val="left"/>
      <w:pPr>
        <w:tabs>
          <w:tab w:val="num" w:pos="1701"/>
        </w:tabs>
        <w:ind w:left="1701" w:hanging="709"/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7">
      <w:start w:val="1"/>
      <w:numFmt w:val="none"/>
      <w:pStyle w:val="Level8"/>
      <w:lvlText w:val="(not defined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8">
      <w:start w:val="1"/>
      <w:numFmt w:val="none"/>
      <w:lvlText w:val="(not defined)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  <w:sz w:val="21"/>
        <w:szCs w:val="21"/>
        <w:u w:val="none"/>
      </w:rPr>
    </w:lvl>
  </w:abstractNum>
  <w:abstractNum w:abstractNumId="7" w15:restartNumberingAfterBreak="0">
    <w:nsid w:val="3302001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1CE4F7A"/>
    <w:multiLevelType w:val="multilevel"/>
    <w:tmpl w:val="6E02A1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6292417"/>
    <w:multiLevelType w:val="hybridMultilevel"/>
    <w:tmpl w:val="8110C2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810BD4"/>
    <w:multiLevelType w:val="hybridMultilevel"/>
    <w:tmpl w:val="F22E65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C666C2"/>
    <w:multiLevelType w:val="multilevel"/>
    <w:tmpl w:val="73C275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E2146C"/>
    <w:multiLevelType w:val="hybridMultilevel"/>
    <w:tmpl w:val="218EA734"/>
    <w:lvl w:ilvl="0" w:tplc="573AC424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524E20"/>
    <w:multiLevelType w:val="hybridMultilevel"/>
    <w:tmpl w:val="B7082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E18BB"/>
    <w:multiLevelType w:val="hybridMultilevel"/>
    <w:tmpl w:val="A7C2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3"/>
  </w:num>
  <w:num w:numId="15">
    <w:abstractNumId w:val="12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72"/>
    <w:rsid w:val="0001107E"/>
    <w:rsid w:val="00024E2B"/>
    <w:rsid w:val="00037526"/>
    <w:rsid w:val="00042ABF"/>
    <w:rsid w:val="00062604"/>
    <w:rsid w:val="0007088C"/>
    <w:rsid w:val="00072E52"/>
    <w:rsid w:val="000801B6"/>
    <w:rsid w:val="000830F6"/>
    <w:rsid w:val="00083C75"/>
    <w:rsid w:val="000A4490"/>
    <w:rsid w:val="000A4B3C"/>
    <w:rsid w:val="000A7BFB"/>
    <w:rsid w:val="000B1EFA"/>
    <w:rsid w:val="000B785A"/>
    <w:rsid w:val="000C05D6"/>
    <w:rsid w:val="000D17EA"/>
    <w:rsid w:val="000E341D"/>
    <w:rsid w:val="000E5ADF"/>
    <w:rsid w:val="000E5FDC"/>
    <w:rsid w:val="000F4569"/>
    <w:rsid w:val="001239FA"/>
    <w:rsid w:val="0012792D"/>
    <w:rsid w:val="00140240"/>
    <w:rsid w:val="001448AA"/>
    <w:rsid w:val="00153706"/>
    <w:rsid w:val="00166B0D"/>
    <w:rsid w:val="001717DB"/>
    <w:rsid w:val="00187AE3"/>
    <w:rsid w:val="00197CA7"/>
    <w:rsid w:val="001A3E94"/>
    <w:rsid w:val="001A7413"/>
    <w:rsid w:val="001A7ADF"/>
    <w:rsid w:val="001B32CE"/>
    <w:rsid w:val="001B70B5"/>
    <w:rsid w:val="001C1CDB"/>
    <w:rsid w:val="001D7E7E"/>
    <w:rsid w:val="001E1CDC"/>
    <w:rsid w:val="00202D93"/>
    <w:rsid w:val="002153C1"/>
    <w:rsid w:val="00222506"/>
    <w:rsid w:val="00227B6F"/>
    <w:rsid w:val="002302D1"/>
    <w:rsid w:val="002350FA"/>
    <w:rsid w:val="00241334"/>
    <w:rsid w:val="00250C13"/>
    <w:rsid w:val="002631A1"/>
    <w:rsid w:val="002901F2"/>
    <w:rsid w:val="00296AB2"/>
    <w:rsid w:val="002A32C9"/>
    <w:rsid w:val="002A527E"/>
    <w:rsid w:val="002B175F"/>
    <w:rsid w:val="002B2AF6"/>
    <w:rsid w:val="002C38B6"/>
    <w:rsid w:val="002C4EBC"/>
    <w:rsid w:val="002E56DA"/>
    <w:rsid w:val="002E63E6"/>
    <w:rsid w:val="00306577"/>
    <w:rsid w:val="0030716A"/>
    <w:rsid w:val="00310BC5"/>
    <w:rsid w:val="00311FA0"/>
    <w:rsid w:val="00332D11"/>
    <w:rsid w:val="00352E4D"/>
    <w:rsid w:val="003571D3"/>
    <w:rsid w:val="00366F55"/>
    <w:rsid w:val="00377080"/>
    <w:rsid w:val="0038280A"/>
    <w:rsid w:val="00392835"/>
    <w:rsid w:val="003A26B9"/>
    <w:rsid w:val="003B06D2"/>
    <w:rsid w:val="003B1AFE"/>
    <w:rsid w:val="003C31E5"/>
    <w:rsid w:val="003C4A21"/>
    <w:rsid w:val="003C6018"/>
    <w:rsid w:val="003E4223"/>
    <w:rsid w:val="003F2A4C"/>
    <w:rsid w:val="003F3E66"/>
    <w:rsid w:val="003F6137"/>
    <w:rsid w:val="003F7AF9"/>
    <w:rsid w:val="00407BEA"/>
    <w:rsid w:val="00424E58"/>
    <w:rsid w:val="00432BAD"/>
    <w:rsid w:val="004928E4"/>
    <w:rsid w:val="00492B06"/>
    <w:rsid w:val="00492F23"/>
    <w:rsid w:val="004A07C6"/>
    <w:rsid w:val="004A26A9"/>
    <w:rsid w:val="004C5C82"/>
    <w:rsid w:val="004F25F1"/>
    <w:rsid w:val="004F44C1"/>
    <w:rsid w:val="004F70E6"/>
    <w:rsid w:val="0050538E"/>
    <w:rsid w:val="00507858"/>
    <w:rsid w:val="00512C72"/>
    <w:rsid w:val="005211E7"/>
    <w:rsid w:val="00526136"/>
    <w:rsid w:val="00530971"/>
    <w:rsid w:val="005340A3"/>
    <w:rsid w:val="00544E88"/>
    <w:rsid w:val="00550AC4"/>
    <w:rsid w:val="00556A98"/>
    <w:rsid w:val="00557140"/>
    <w:rsid w:val="0056717E"/>
    <w:rsid w:val="005704BA"/>
    <w:rsid w:val="0057152A"/>
    <w:rsid w:val="00571B3F"/>
    <w:rsid w:val="005745AE"/>
    <w:rsid w:val="00574F09"/>
    <w:rsid w:val="00575D68"/>
    <w:rsid w:val="00580AE6"/>
    <w:rsid w:val="0058386D"/>
    <w:rsid w:val="00586D04"/>
    <w:rsid w:val="00587525"/>
    <w:rsid w:val="005968D6"/>
    <w:rsid w:val="005A41CB"/>
    <w:rsid w:val="005A6456"/>
    <w:rsid w:val="005A756C"/>
    <w:rsid w:val="005B7B7B"/>
    <w:rsid w:val="005D71EE"/>
    <w:rsid w:val="005E23DB"/>
    <w:rsid w:val="005E37CA"/>
    <w:rsid w:val="005F1E01"/>
    <w:rsid w:val="005F47A5"/>
    <w:rsid w:val="005F597E"/>
    <w:rsid w:val="00600F05"/>
    <w:rsid w:val="006057C0"/>
    <w:rsid w:val="0061504D"/>
    <w:rsid w:val="00626DA7"/>
    <w:rsid w:val="006322CA"/>
    <w:rsid w:val="00633A0D"/>
    <w:rsid w:val="0064175D"/>
    <w:rsid w:val="00672E6E"/>
    <w:rsid w:val="006930ED"/>
    <w:rsid w:val="00696978"/>
    <w:rsid w:val="006A467A"/>
    <w:rsid w:val="006B3E8C"/>
    <w:rsid w:val="006C2205"/>
    <w:rsid w:val="006C25C4"/>
    <w:rsid w:val="006C5CC9"/>
    <w:rsid w:val="006C6403"/>
    <w:rsid w:val="006E4837"/>
    <w:rsid w:val="006E7883"/>
    <w:rsid w:val="006F12F4"/>
    <w:rsid w:val="006F2D2C"/>
    <w:rsid w:val="006F5F72"/>
    <w:rsid w:val="00761271"/>
    <w:rsid w:val="007631B9"/>
    <w:rsid w:val="00767A7E"/>
    <w:rsid w:val="00777369"/>
    <w:rsid w:val="0079466C"/>
    <w:rsid w:val="007A5C19"/>
    <w:rsid w:val="007B2477"/>
    <w:rsid w:val="007B5773"/>
    <w:rsid w:val="007E77E0"/>
    <w:rsid w:val="0081157A"/>
    <w:rsid w:val="00830DCE"/>
    <w:rsid w:val="00833ADE"/>
    <w:rsid w:val="0086411D"/>
    <w:rsid w:val="00873027"/>
    <w:rsid w:val="00875A2D"/>
    <w:rsid w:val="0087706F"/>
    <w:rsid w:val="0088061D"/>
    <w:rsid w:val="0089005D"/>
    <w:rsid w:val="0089224B"/>
    <w:rsid w:val="00892541"/>
    <w:rsid w:val="00892786"/>
    <w:rsid w:val="008A01D2"/>
    <w:rsid w:val="008B32AE"/>
    <w:rsid w:val="008C0E2E"/>
    <w:rsid w:val="008C277C"/>
    <w:rsid w:val="008C38FF"/>
    <w:rsid w:val="008C5944"/>
    <w:rsid w:val="008F26CB"/>
    <w:rsid w:val="00900939"/>
    <w:rsid w:val="00912D3B"/>
    <w:rsid w:val="00913B46"/>
    <w:rsid w:val="00920F04"/>
    <w:rsid w:val="0092622C"/>
    <w:rsid w:val="00941A6B"/>
    <w:rsid w:val="0094428F"/>
    <w:rsid w:val="00960240"/>
    <w:rsid w:val="009806E9"/>
    <w:rsid w:val="0098386A"/>
    <w:rsid w:val="009977C7"/>
    <w:rsid w:val="009A0D2F"/>
    <w:rsid w:val="009A0EE5"/>
    <w:rsid w:val="009D4764"/>
    <w:rsid w:val="009E52CE"/>
    <w:rsid w:val="009F4AF1"/>
    <w:rsid w:val="00A16692"/>
    <w:rsid w:val="00A176E6"/>
    <w:rsid w:val="00A34854"/>
    <w:rsid w:val="00A3586F"/>
    <w:rsid w:val="00A44BD5"/>
    <w:rsid w:val="00A500B4"/>
    <w:rsid w:val="00A62194"/>
    <w:rsid w:val="00A911DB"/>
    <w:rsid w:val="00A97D05"/>
    <w:rsid w:val="00A97D6E"/>
    <w:rsid w:val="00AA1CD0"/>
    <w:rsid w:val="00AA4DBF"/>
    <w:rsid w:val="00AA676D"/>
    <w:rsid w:val="00AB028D"/>
    <w:rsid w:val="00AC47E0"/>
    <w:rsid w:val="00AC7323"/>
    <w:rsid w:val="00AD2A07"/>
    <w:rsid w:val="00AD7BA4"/>
    <w:rsid w:val="00AE362B"/>
    <w:rsid w:val="00AF2C9D"/>
    <w:rsid w:val="00AF5580"/>
    <w:rsid w:val="00B13C1E"/>
    <w:rsid w:val="00B30A2A"/>
    <w:rsid w:val="00B37532"/>
    <w:rsid w:val="00B57378"/>
    <w:rsid w:val="00B65209"/>
    <w:rsid w:val="00B6593E"/>
    <w:rsid w:val="00BB16CB"/>
    <w:rsid w:val="00BB6442"/>
    <w:rsid w:val="00BC1523"/>
    <w:rsid w:val="00BE2E80"/>
    <w:rsid w:val="00BE7737"/>
    <w:rsid w:val="00BF7877"/>
    <w:rsid w:val="00C02473"/>
    <w:rsid w:val="00C05408"/>
    <w:rsid w:val="00C06393"/>
    <w:rsid w:val="00C17CC4"/>
    <w:rsid w:val="00C2783A"/>
    <w:rsid w:val="00C41456"/>
    <w:rsid w:val="00C52CED"/>
    <w:rsid w:val="00C668DB"/>
    <w:rsid w:val="00C95938"/>
    <w:rsid w:val="00CA4787"/>
    <w:rsid w:val="00CC2BEE"/>
    <w:rsid w:val="00CD4C07"/>
    <w:rsid w:val="00CE5468"/>
    <w:rsid w:val="00D0650D"/>
    <w:rsid w:val="00D06713"/>
    <w:rsid w:val="00D1244D"/>
    <w:rsid w:val="00D14DB1"/>
    <w:rsid w:val="00D175A5"/>
    <w:rsid w:val="00D33ECF"/>
    <w:rsid w:val="00D47C8C"/>
    <w:rsid w:val="00D5131E"/>
    <w:rsid w:val="00D63285"/>
    <w:rsid w:val="00D63468"/>
    <w:rsid w:val="00D6349B"/>
    <w:rsid w:val="00D92422"/>
    <w:rsid w:val="00DA19B2"/>
    <w:rsid w:val="00DB481D"/>
    <w:rsid w:val="00DC2872"/>
    <w:rsid w:val="00DD2306"/>
    <w:rsid w:val="00DD4417"/>
    <w:rsid w:val="00DD7FC3"/>
    <w:rsid w:val="00DE0B7E"/>
    <w:rsid w:val="00DE4E72"/>
    <w:rsid w:val="00DE7266"/>
    <w:rsid w:val="00DF20A0"/>
    <w:rsid w:val="00DF4E93"/>
    <w:rsid w:val="00E00F74"/>
    <w:rsid w:val="00E060A5"/>
    <w:rsid w:val="00E1216D"/>
    <w:rsid w:val="00E21EBA"/>
    <w:rsid w:val="00E23540"/>
    <w:rsid w:val="00E264E4"/>
    <w:rsid w:val="00E303B9"/>
    <w:rsid w:val="00E35E2E"/>
    <w:rsid w:val="00E40609"/>
    <w:rsid w:val="00E46B6B"/>
    <w:rsid w:val="00E539F8"/>
    <w:rsid w:val="00E76361"/>
    <w:rsid w:val="00E818FB"/>
    <w:rsid w:val="00E830CB"/>
    <w:rsid w:val="00E831A1"/>
    <w:rsid w:val="00ED643A"/>
    <w:rsid w:val="00EE3A4E"/>
    <w:rsid w:val="00EE5BC1"/>
    <w:rsid w:val="00F15425"/>
    <w:rsid w:val="00F4307A"/>
    <w:rsid w:val="00F50CCC"/>
    <w:rsid w:val="00F53503"/>
    <w:rsid w:val="00F71B83"/>
    <w:rsid w:val="00F87E31"/>
    <w:rsid w:val="00F94EA5"/>
    <w:rsid w:val="00FA4B13"/>
    <w:rsid w:val="00FB29A9"/>
    <w:rsid w:val="00FB6BD3"/>
    <w:rsid w:val="00FC768B"/>
    <w:rsid w:val="00FD0599"/>
    <w:rsid w:val="00FE2BE7"/>
    <w:rsid w:val="00FE7674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B83DD"/>
  <w15:docId w15:val="{2FD02906-D3B4-4B18-A204-2B3306B6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6AB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78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7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33A0D"/>
    <w:pPr>
      <w:tabs>
        <w:tab w:val="center" w:pos="4150"/>
        <w:tab w:val="right" w:pos="8306"/>
      </w:tabs>
    </w:pPr>
    <w:rPr>
      <w:sz w:val="18"/>
      <w:szCs w:val="18"/>
      <w:lang w:eastAsia="en-GB"/>
    </w:rPr>
  </w:style>
  <w:style w:type="paragraph" w:styleId="Header">
    <w:name w:val="header"/>
    <w:basedOn w:val="Normal"/>
    <w:rsid w:val="00633A0D"/>
    <w:pPr>
      <w:tabs>
        <w:tab w:val="center" w:pos="4153"/>
        <w:tab w:val="right" w:pos="8306"/>
      </w:tabs>
    </w:pPr>
    <w:rPr>
      <w:lang w:eastAsia="en-GB"/>
    </w:rPr>
  </w:style>
  <w:style w:type="paragraph" w:styleId="BalloonText">
    <w:name w:val="Balloon Text"/>
    <w:basedOn w:val="Normal"/>
    <w:semiHidden/>
    <w:rsid w:val="00FA4B1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A32C9"/>
    <w:pPr>
      <w:jc w:val="both"/>
    </w:pPr>
    <w:rPr>
      <w:i/>
      <w:iCs/>
      <w:lang w:eastAsia="en-GB"/>
    </w:rPr>
  </w:style>
  <w:style w:type="paragraph" w:styleId="ListParagraph">
    <w:name w:val="List Paragraph"/>
    <w:basedOn w:val="Normal"/>
    <w:uiPriority w:val="34"/>
    <w:qFormat/>
    <w:rsid w:val="00AD7BA4"/>
    <w:pPr>
      <w:spacing w:after="200"/>
      <w:ind w:left="720"/>
      <w:contextualSpacing/>
    </w:pPr>
    <w:rPr>
      <w:rFonts w:ascii="Century Gothic" w:eastAsia="Calibri" w:hAnsi="Century Gothic"/>
      <w:sz w:val="22"/>
      <w:szCs w:val="22"/>
      <w:lang w:val="en-US"/>
    </w:rPr>
  </w:style>
  <w:style w:type="character" w:styleId="Emphasis">
    <w:name w:val="Emphasis"/>
    <w:uiPriority w:val="20"/>
    <w:qFormat/>
    <w:rsid w:val="001B70B5"/>
    <w:rPr>
      <w:i/>
      <w:iCs/>
    </w:rPr>
  </w:style>
  <w:style w:type="character" w:customStyle="1" w:styleId="Heading2Char">
    <w:name w:val="Heading 2 Char"/>
    <w:link w:val="Heading2"/>
    <w:rsid w:val="005D71EE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1Char">
    <w:name w:val="Heading 1 Char"/>
    <w:link w:val="Heading1"/>
    <w:rsid w:val="000B785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Level1">
    <w:name w:val="Level 1"/>
    <w:basedOn w:val="Normal"/>
    <w:next w:val="Normal"/>
    <w:qFormat/>
    <w:rsid w:val="00E23540"/>
    <w:pPr>
      <w:numPr>
        <w:numId w:val="6"/>
      </w:numPr>
      <w:spacing w:after="240" w:line="276" w:lineRule="auto"/>
      <w:jc w:val="both"/>
      <w:outlineLvl w:val="0"/>
    </w:pPr>
    <w:rPr>
      <w:rFonts w:ascii="Arial" w:hAnsi="Arial" w:cs="Arial"/>
      <w:sz w:val="21"/>
      <w:szCs w:val="21"/>
      <w:lang w:eastAsia="en-GB"/>
    </w:rPr>
  </w:style>
  <w:style w:type="paragraph" w:customStyle="1" w:styleId="Level2">
    <w:name w:val="Level 2"/>
    <w:basedOn w:val="Normal"/>
    <w:next w:val="Normal"/>
    <w:qFormat/>
    <w:rsid w:val="00E23540"/>
    <w:pPr>
      <w:numPr>
        <w:ilvl w:val="1"/>
        <w:numId w:val="6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1"/>
    </w:pPr>
    <w:rPr>
      <w:rFonts w:ascii="Arial" w:hAnsi="Arial" w:cs="Arial"/>
      <w:sz w:val="21"/>
      <w:szCs w:val="21"/>
      <w:lang w:eastAsia="en-GB"/>
    </w:rPr>
  </w:style>
  <w:style w:type="paragraph" w:customStyle="1" w:styleId="Level3">
    <w:name w:val="Level 3"/>
    <w:basedOn w:val="Normal"/>
    <w:next w:val="Normal"/>
    <w:qFormat/>
    <w:rsid w:val="00E23540"/>
    <w:pPr>
      <w:numPr>
        <w:ilvl w:val="2"/>
        <w:numId w:val="6"/>
      </w:numPr>
      <w:tabs>
        <w:tab w:val="left" w:pos="2016"/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2"/>
    </w:pPr>
    <w:rPr>
      <w:rFonts w:ascii="Arial" w:hAnsi="Arial" w:cs="Arial"/>
      <w:sz w:val="21"/>
      <w:szCs w:val="21"/>
      <w:lang w:eastAsia="en-GB"/>
    </w:rPr>
  </w:style>
  <w:style w:type="paragraph" w:customStyle="1" w:styleId="Level4">
    <w:name w:val="Level 4"/>
    <w:basedOn w:val="Normal"/>
    <w:next w:val="Normal"/>
    <w:qFormat/>
    <w:rsid w:val="00E23540"/>
    <w:pPr>
      <w:numPr>
        <w:ilvl w:val="3"/>
        <w:numId w:val="6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3"/>
    </w:pPr>
    <w:rPr>
      <w:rFonts w:ascii="Arial" w:hAnsi="Arial" w:cs="Arial"/>
      <w:sz w:val="21"/>
      <w:szCs w:val="21"/>
      <w:lang w:eastAsia="en-GB"/>
    </w:rPr>
  </w:style>
  <w:style w:type="paragraph" w:customStyle="1" w:styleId="Level5">
    <w:name w:val="Level 5"/>
    <w:basedOn w:val="Normal"/>
    <w:next w:val="Normal"/>
    <w:qFormat/>
    <w:rsid w:val="00E23540"/>
    <w:pPr>
      <w:numPr>
        <w:ilvl w:val="4"/>
        <w:numId w:val="6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4"/>
    </w:pPr>
    <w:rPr>
      <w:rFonts w:ascii="Arial" w:hAnsi="Arial" w:cs="Arial"/>
      <w:sz w:val="21"/>
      <w:szCs w:val="21"/>
      <w:lang w:eastAsia="en-GB"/>
    </w:rPr>
  </w:style>
  <w:style w:type="paragraph" w:customStyle="1" w:styleId="Level6">
    <w:name w:val="Level 6"/>
    <w:basedOn w:val="Normal"/>
    <w:next w:val="Normal"/>
    <w:qFormat/>
    <w:rsid w:val="00E23540"/>
    <w:pPr>
      <w:numPr>
        <w:ilvl w:val="5"/>
        <w:numId w:val="6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5"/>
    </w:pPr>
    <w:rPr>
      <w:rFonts w:ascii="Arial" w:hAnsi="Arial" w:cs="Arial"/>
      <w:sz w:val="21"/>
      <w:szCs w:val="21"/>
      <w:lang w:eastAsia="en-GB"/>
    </w:rPr>
  </w:style>
  <w:style w:type="paragraph" w:customStyle="1" w:styleId="Level7">
    <w:name w:val="Level 7"/>
    <w:basedOn w:val="Normal"/>
    <w:next w:val="Normal"/>
    <w:qFormat/>
    <w:rsid w:val="00E23540"/>
    <w:pPr>
      <w:numPr>
        <w:ilvl w:val="6"/>
        <w:numId w:val="6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6"/>
    </w:pPr>
    <w:rPr>
      <w:rFonts w:ascii="Arial" w:hAnsi="Arial" w:cs="Arial"/>
      <w:sz w:val="21"/>
      <w:szCs w:val="21"/>
      <w:lang w:eastAsia="en-GB"/>
    </w:rPr>
  </w:style>
  <w:style w:type="paragraph" w:customStyle="1" w:styleId="Level8">
    <w:name w:val="Level 8"/>
    <w:basedOn w:val="Normal"/>
    <w:next w:val="Normal"/>
    <w:rsid w:val="00E23540"/>
    <w:pPr>
      <w:numPr>
        <w:ilvl w:val="7"/>
        <w:numId w:val="6"/>
      </w:numPr>
      <w:tabs>
        <w:tab w:val="left" w:pos="3024"/>
        <w:tab w:val="left" w:pos="4032"/>
        <w:tab w:val="left" w:pos="5040"/>
        <w:tab w:val="left" w:pos="6048"/>
        <w:tab w:val="left" w:pos="7056"/>
        <w:tab w:val="left" w:pos="8064"/>
        <w:tab w:val="right" w:pos="9029"/>
      </w:tabs>
      <w:spacing w:after="240" w:line="276" w:lineRule="auto"/>
      <w:jc w:val="both"/>
      <w:outlineLvl w:val="7"/>
    </w:pPr>
    <w:rPr>
      <w:rFonts w:ascii="Arial" w:hAnsi="Arial" w:cs="Arial"/>
      <w:sz w:val="21"/>
      <w:szCs w:val="21"/>
      <w:lang w:eastAsia="en-GB"/>
    </w:rPr>
  </w:style>
  <w:style w:type="character" w:customStyle="1" w:styleId="Level1asheadingtext">
    <w:name w:val="Level 1 as heading (text)"/>
    <w:rsid w:val="00B65209"/>
    <w:rPr>
      <w:b/>
      <w:bCs w:val="0"/>
    </w:rPr>
  </w:style>
  <w:style w:type="table" w:styleId="TableGrid">
    <w:name w:val="Table Grid"/>
    <w:basedOn w:val="TableNormal"/>
    <w:uiPriority w:val="59"/>
    <w:rsid w:val="00FC76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E4052FB1FEB4F9D7C3CDC59D94BC2" ma:contentTypeVersion="0" ma:contentTypeDescription="Create a new document." ma:contentTypeScope="" ma:versionID="0de31dad9b8dae0ab08d3191fb08c9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8629-225E-4B90-88EE-D95607B83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34C35-FDD9-4C33-B936-678600CC5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C55602-FC1D-4884-895E-9DE69FB01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C90BB9-2884-4FEE-9335-4E2A73CE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EARNER GUIDANCE</vt:lpstr>
    </vt:vector>
  </TitlesOfParts>
  <Company>Brachers Solicitors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EARNER GUIDANCE</dc:title>
  <dc:creator>DStevens</dc:creator>
  <cp:lastModifiedBy>Sharon Eves</cp:lastModifiedBy>
  <cp:revision>3</cp:revision>
  <cp:lastPrinted>2018-04-20T14:53:00Z</cp:lastPrinted>
  <dcterms:created xsi:type="dcterms:W3CDTF">2023-10-16T10:25:00Z</dcterms:created>
  <dcterms:modified xsi:type="dcterms:W3CDTF">2023-10-16T11:08:00Z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0x0101001B7E4052FB1FEB4F9D7C3CDC59D94BC2</vt:lpwstr>
  </property>
</Properties>
</file>